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C2" w:rsidRPr="00B53D9B" w:rsidRDefault="00B423C2" w:rsidP="00B423C2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  <w:bookmarkStart w:id="0" w:name="_GoBack"/>
      <w:bookmarkEnd w:id="0"/>
      <w:r w:rsidRPr="00B53D9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547370" cy="694690"/>
            <wp:effectExtent l="0" t="0" r="5080" b="0"/>
            <wp:wrapSquare wrapText="bothSides"/>
            <wp:docPr id="3" name="Obrázok 3" descr="logo_financna_sprava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_financna_sprava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23C2" w:rsidRPr="00B53D9B" w:rsidRDefault="00B423C2" w:rsidP="00B423C2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</w:p>
    <w:p w:rsidR="00B423C2" w:rsidRPr="00B53D9B" w:rsidRDefault="00B423C2" w:rsidP="00B423C2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</w:p>
    <w:p w:rsidR="00B423C2" w:rsidRPr="00B53D9B" w:rsidRDefault="00B423C2" w:rsidP="00B423C2">
      <w:pPr>
        <w:spacing w:after="0" w:line="240" w:lineRule="auto"/>
        <w:ind w:firstLine="1"/>
        <w:jc w:val="center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</w:p>
    <w:p w:rsidR="00B423C2" w:rsidRPr="00B53D9B" w:rsidRDefault="00A75837" w:rsidP="00B423C2">
      <w:pPr>
        <w:spacing w:after="0" w:line="240" w:lineRule="auto"/>
        <w:ind w:firstLine="1"/>
        <w:jc w:val="center"/>
        <w:rPr>
          <w:rFonts w:ascii="Times New Roman" w:eastAsia="Calibri" w:hAnsi="Times New Roman" w:cs="Times New Roman"/>
          <w:b/>
          <w:sz w:val="28"/>
          <w:szCs w:val="28"/>
          <w:lang w:eastAsia="sk-SK"/>
        </w:rPr>
      </w:pPr>
      <w:r w:rsidRPr="00A75837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pict>
          <v:shape id="Voľná forma 2" o:spid="_x0000_s1026" style="position:absolute;left:0;text-align:left;margin-left:397.6pt;margin-top:4pt;width:25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+mWAAMAAL8HAAAOAAAAZHJzL2Uyb0RvYy54bWysVctu2zAQvBfoPxA8Fmgky3acGJGDImmK&#10;An0EiNs7TVGWUIpkSdpy+jf9kV7aD+su9bCS1EEQ1AeZ1I6GO7Pk8ux8V0myFdaVWqV0dBRTIhTX&#10;WanWKf2yvHp9QonzTGVMaiVSeiscPV+8fHFWm7lIdKFlJiwBEuXmtUlp4b2ZR5HjhaiYO9JGKAjm&#10;2lbMw9Suo8yyGtgrGSVxfBzV2mbGai6cg7eXTZAuAn+eC+4/57kTnsiUQm4+PG14rvAZLc7YfG2Z&#10;KUrepsGekUXFSgWL9lSXzDOyseUDqqrkVjud+yOuq0jneclF0ABqRvE9NTcFMyJoAXOc6W1y/4+W&#10;f9peW1JmKU0oUayCEn3Vf36p3z9JMJ0kaFFt3ByQN+baokhnPmj+zUEguhPBiQMMWdUfdQZUbON1&#10;sGWX2wq/BMFkF9y/7d0XO084vBxDPScxFIlDLElOjmGMS7B59zXfOP9O6MDEth+cb6qXwSh4n7UK&#10;lkCSVxIK+SoiManJFIjbUveY0QAzPo5JQeB5HwSm9ERIcoBrPIAd5JoMQI9wTQewA1kdDyC43L8F&#10;zgaoA0RwOHt5h2hOB5g72qAw6856VnTV4DvVlgNGhGEbiMMWMNph6bE2UN/lqK0toLB2B8DgP4LH&#10;TwKDwQiePgkMHiJ49iQw+ITg0yEY5O+1Wmg091uMpQRazAq/YXPDPFrUDUmd0rApSQEbH/YdBiq9&#10;FUsdIH5/SjDaHIN9XKohriGCBPfQDtD9m0DYAzvGLtz9NzCkQb2PoxrMwyW51E40CaPocIB79Wja&#10;4BA7LcvsqpQSRTu7Xl1IS7YMevVl+LXC78CkQvNGyQzaQ/jsGRxWb1QW6lIIlr1tx56VshlDmhK2&#10;Zehu2NCaDrjS2S00N6ubWwRuPRgU2v6gpIYbJKXu+4ZZQYl8r6BFn44m0HWID5PJdJbAxA4jq2GE&#10;KQ5UKfUUDg0OL3xzTW2MLdcFrDQKcpV+A001L7H3hfyarNoJ3BLB8PZGw2toOA+o/b27+AsAAP//&#10;AwBQSwMEFAAGAAgAAAAhAFjGPcHeAAAACQEAAA8AAABkcnMvZG93bnJldi54bWxMj81OwzAQhO9I&#10;vIO1SNyo3VCgCdlUCASIcqJw4WbHJgn1TxS7SXh7tic47sxo9ptyMzvLRjPELniE5UIAM74OuvMN&#10;wsf748UaWEzSa2mDNwg/JsKmOj0pZaHD5N/MuEsNoxIfC4nQptQXnMe6NU7GReiNJ+8rDE4mOoeG&#10;60FOVO4sz4S45k52nj60sjf3ran3u4ND2L7aqNTl8/dSqO1TPb2MD5/7EfH8bL67BZbMnP7CcMQn&#10;dKiISYWD15FZhJv8KqMowpomHf0sz0lQCKuVAF6V/P+C6hcAAP//AwBQSwECLQAUAAYACAAAACEA&#10;toM4kv4AAADhAQAAEwAAAAAAAAAAAAAAAAAAAAAAW0NvbnRlbnRfVHlwZXNdLnhtbFBLAQItABQA&#10;BgAIAAAAIQA4/SH/1gAAAJQBAAALAAAAAAAAAAAAAAAAAC8BAABfcmVscy8ucmVsc1BLAQItABQA&#10;BgAIAAAAIQAgy+mWAAMAAL8HAAAOAAAAAAAAAAAAAAAAAC4CAABkcnMvZTJvRG9jLnhtbFBLAQIt&#10;ABQABgAIAAAAIQBYxj3B3gAAAAkBAAAPAAAAAAAAAAAAAAAAAFoFAABkcnMvZG93bnJldi54bWxQ&#10;SwUGAAAAAAQABADzAAAAZQYAAAAA&#10;" path="m,360r5040,l5040,,360,,,360xe" fillcolor="#ddd" strokecolor="#ddd" strokeweight="1pt">
            <v:path arrowok="t" o:connecttype="custom" o:connectlocs="0,228600;3200400,228600;3200400,0;228600,0;0,228600" o:connectangles="0,0,0,0,0"/>
          </v:shape>
        </w:pict>
      </w:r>
      <w:r w:rsidRPr="00A75837">
        <w:rPr>
          <w:rFonts w:ascii="Times New Roman" w:eastAsia="Calibri" w:hAnsi="Times New Roman" w:cs="Times New Roman"/>
          <w:noProof/>
          <w:sz w:val="24"/>
          <w:szCs w:val="24"/>
          <w:lang w:eastAsia="sk-SK"/>
        </w:rPr>
        <w:pict>
          <v:shape id="Voľná forma 1" o:spid="_x0000_s1027" style="position:absolute;left:0;text-align:left;margin-left:-186.65pt;margin-top:4pt;width:26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RZBwMAAMEHAAAOAAAAZHJzL2Uyb0RvYy54bWysVV1v0zAUfUfiP1h+RGJJ03bdqqUT2hhC&#10;4mPSCu+u4zQRjm1st+n4N/wRXuCHca/zsXTQMU2oUmL3nhzfc659fXa+qyTZCutKrVI6OoopEYrr&#10;rFTrlH5aXr08ocR5pjImtRIpvRWOni+ePzurzVwkutAyE5YAiXLz2qS08N7Mo8jxQlTMHWkjFARz&#10;bSvmYWrXUWZZDeyVjJI4Po5qbTNjNRfOwb+XTZAuAn+eC+4/5rkTnsiUQm4+PG14rvAZLc7YfG2Z&#10;KUrepsGekEXFSgWL9lSXzDOyseUfVFXJrXY690dcV5HO85KLoAHUjOJ7am4KZkTQAuY409vk/h8t&#10;/7C9tqTMoHaUKFZBiT7rXz/Uz+8kmE5GaFFt3ByQN+baokhn3mn+xUEg2ovgxAGGrOr3OgMqtvE6&#10;2LLLbYVfgmCyC+7f9u6LnScc/hyPR5NZDEXiEEuSk2MY4xJs3n3NN86/ETowse0755vqZTAK3met&#10;giWQ5JWEQr6IyASISB1ebbV7GEjuYWNAFQSe90HJAHSIaDzAHCSaDECHiKZ7mL/mczyATKbxIabZ&#10;AHZAGRzNXv4DLp0OYHvioDLrzntWdOXgO9XWA0aEYR+Iwx4w2mHtsThQ4GXYWEABKCzeATC4j+Bx&#10;uxMeBoPDCJ4+Cgw+Inj2KDBYheDTIbjJvdVqodPc7zGWEugxK/yGzQ3zaFE3JHVK0XNKCtj58MZA&#10;pbdiqQPEo1UNABZutyWseAeRaghtTL3DddHubQJhg+qOVRfr3g0G91RQ+w9YSH4vt46HS+1Ec3JR&#10;dTjCvXx0bXCMnZZldlVKiaqdXa8upCVbBt36IsZfa/geTCp0b5RgswifPYHD6o3KQmEKwbLX7diz&#10;UjZjSFPCvgz9DVta0wNXOruF9mZ1c4/AvQeDQttvlNRwh6TUfd0wKyiRbxU06dPRZAJe+jCZTGcJ&#10;TOwwshpGmOJAlVJP4dTg8MI3F9XG2HJdwEqjIFfpV9BW8xK7X8ivyaqdwD0RDG/vNLyIhvOAurt5&#10;F78BAAD//wMAUEsDBBQABgAIAAAAIQDP1KOz3wAAAAkBAAAPAAAAZHJzL2Rvd25yZXYueG1sTI9B&#10;S8NAEIXvgv9hGcFbu7EJNsRMSlFyqiBtRTxuNmMSzc6G7KaN/97tqR6H+Xjve/lmNr040eg6ywgP&#10;ywgEsbZ1xw3C+7FcpCCcV1yr3jIh/JKDTXF7k6ustmfe0+ngGxFC2GUKofV+yKR0uiWj3NIOxOH3&#10;ZUejfDjHRtajOodw08tVFD1KozoODa0a6Lkl/XOYDMK+Ko+Sp7dvt3tJPnZ69fq5LTXi/d28fQLh&#10;afZXGC76QR2K4FTZiWsneoRFvI7jwCKkYdMFSNI1iAohSSKQRS7/Lyj+AAAA//8DAFBLAQItABQA&#10;BgAIAAAAIQC2gziS/gAAAOEBAAATAAAAAAAAAAAAAAAAAAAAAABbQ29udGVudF9UeXBlc10ueG1s&#10;UEsBAi0AFAAGAAgAAAAhADj9If/WAAAAlAEAAAsAAAAAAAAAAAAAAAAALwEAAF9yZWxzLy5yZWxz&#10;UEsBAi0AFAAGAAgAAAAhAF+IpFkHAwAAwQcAAA4AAAAAAAAAAAAAAAAALgIAAGRycy9lMm9Eb2Mu&#10;eG1sUEsBAi0AFAAGAAgAAAAhAM/Uo7PfAAAACQEAAA8AAAAAAAAAAAAAAAAAYQUAAGRycy9kb3du&#10;cmV2LnhtbFBLBQYAAAAABAAEAPMAAABtBgAAAAA=&#10;" path="m4860,360l,360,,,4500,r360,360xe" fillcolor="silver" strokecolor="silver" strokeweight="1pt">
            <v:path arrowok="t" o:connecttype="custom" o:connectlocs="3314700,228600;0,228600;0,0;3069167,0;3314700,228600" o:connectangles="0,0,0,0,0"/>
          </v:shape>
        </w:pict>
      </w:r>
      <w:r w:rsidR="00B423C2" w:rsidRPr="00B53D9B"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>Finančné riaditeľstvo Slovenskej republiky</w:t>
      </w:r>
    </w:p>
    <w:p w:rsidR="00B423C2" w:rsidRPr="00B53D9B" w:rsidRDefault="00B423C2" w:rsidP="00B42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sk-SK"/>
        </w:rPr>
      </w:pPr>
    </w:p>
    <w:p w:rsidR="00036F80" w:rsidRDefault="00036F80" w:rsidP="00036F80">
      <w:pPr>
        <w:pStyle w:val="Default"/>
        <w:rPr>
          <w:b/>
          <w:sz w:val="20"/>
          <w:szCs w:val="20"/>
        </w:rPr>
      </w:pPr>
    </w:p>
    <w:p w:rsidR="00036F80" w:rsidRDefault="00036F80" w:rsidP="00036F80">
      <w:pPr>
        <w:pStyle w:val="Default"/>
        <w:rPr>
          <w:b/>
          <w:sz w:val="20"/>
          <w:szCs w:val="20"/>
        </w:rPr>
      </w:pPr>
    </w:p>
    <w:p w:rsidR="005E0284" w:rsidRDefault="00036F80" w:rsidP="00D94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64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Informácia</w:t>
      </w:r>
    </w:p>
    <w:p w:rsidR="00036F80" w:rsidRPr="00036F80" w:rsidRDefault="00D94FAB" w:rsidP="00D94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 tlačivám na účely </w:t>
      </w:r>
      <w:r w:rsidR="005E0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poukázan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ia</w:t>
      </w:r>
      <w:r w:rsidR="005E02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podielu zaplatenej dane za rok 2017</w:t>
      </w:r>
    </w:p>
    <w:p w:rsidR="00036F80" w:rsidRDefault="00036F80" w:rsidP="00D94FAB">
      <w:pPr>
        <w:pStyle w:val="Default"/>
        <w:jc w:val="center"/>
        <w:rPr>
          <w:b/>
          <w:sz w:val="20"/>
          <w:szCs w:val="20"/>
        </w:rPr>
      </w:pPr>
    </w:p>
    <w:p w:rsidR="00036F80" w:rsidRDefault="00036F80" w:rsidP="00D94FAB">
      <w:pPr>
        <w:pStyle w:val="Default"/>
        <w:jc w:val="center"/>
        <w:rPr>
          <w:b/>
          <w:sz w:val="20"/>
          <w:szCs w:val="20"/>
        </w:rPr>
      </w:pPr>
    </w:p>
    <w:p w:rsidR="00CB0487" w:rsidRDefault="00CB0487" w:rsidP="00D94FAB">
      <w:pPr>
        <w:pStyle w:val="Default"/>
        <w:jc w:val="center"/>
        <w:rPr>
          <w:b/>
          <w:sz w:val="20"/>
          <w:szCs w:val="20"/>
        </w:rPr>
      </w:pPr>
    </w:p>
    <w:p w:rsidR="004B3451" w:rsidRPr="00E10C0B" w:rsidRDefault="00506A12" w:rsidP="00CB0487">
      <w:pPr>
        <w:pStyle w:val="Default"/>
        <w:spacing w:line="276" w:lineRule="auto"/>
        <w:jc w:val="both"/>
        <w:rPr>
          <w:b/>
          <w:color w:val="auto"/>
        </w:rPr>
      </w:pPr>
      <w:r w:rsidRPr="00E10C0B">
        <w:rPr>
          <w:color w:val="auto"/>
        </w:rPr>
        <w:t>F</w:t>
      </w:r>
      <w:r w:rsidR="004B3451" w:rsidRPr="00E10C0B">
        <w:rPr>
          <w:color w:val="auto"/>
        </w:rPr>
        <w:t>yzick</w:t>
      </w:r>
      <w:r w:rsidRPr="00E10C0B">
        <w:rPr>
          <w:color w:val="auto"/>
        </w:rPr>
        <w:t>á</w:t>
      </w:r>
      <w:r w:rsidR="004B3451" w:rsidRPr="00E10C0B">
        <w:rPr>
          <w:color w:val="auto"/>
        </w:rPr>
        <w:t xml:space="preserve"> osob</w:t>
      </w:r>
      <w:r w:rsidRPr="00E10C0B">
        <w:rPr>
          <w:color w:val="auto"/>
        </w:rPr>
        <w:t>a</w:t>
      </w:r>
      <w:r w:rsidR="009478C6" w:rsidRPr="00E10C0B">
        <w:rPr>
          <w:color w:val="auto"/>
        </w:rPr>
        <w:t xml:space="preserve"> s príjmami zo závislej činnosti, ktorej </w:t>
      </w:r>
      <w:r w:rsidRPr="00E10C0B">
        <w:rPr>
          <w:color w:val="auto"/>
        </w:rPr>
        <w:t>zamestnávateľ vykoná ročné zúčtovanie</w:t>
      </w:r>
      <w:r w:rsidR="004B3451" w:rsidRPr="00E10C0B">
        <w:rPr>
          <w:color w:val="auto"/>
        </w:rPr>
        <w:t xml:space="preserve"> </w:t>
      </w:r>
      <w:r w:rsidR="00FD4D48" w:rsidRPr="00E10C0B">
        <w:t>preddavkov na daň za rok 2017</w:t>
      </w:r>
      <w:r w:rsidR="00D14B1D" w:rsidRPr="00E10C0B">
        <w:rPr>
          <w:color w:val="auto"/>
        </w:rPr>
        <w:t xml:space="preserve">, </w:t>
      </w:r>
      <w:r w:rsidR="004B3451" w:rsidRPr="00E10C0B">
        <w:rPr>
          <w:color w:val="auto"/>
        </w:rPr>
        <w:t>je oprávnen</w:t>
      </w:r>
      <w:r w:rsidR="009478C6" w:rsidRPr="00E10C0B">
        <w:rPr>
          <w:color w:val="auto"/>
        </w:rPr>
        <w:t>á podať</w:t>
      </w:r>
      <w:r w:rsidR="00A32B02">
        <w:rPr>
          <w:color w:val="auto"/>
        </w:rPr>
        <w:t xml:space="preserve"> vyhlásenie o poukázaní podielu</w:t>
      </w:r>
      <w:r w:rsidR="009478C6" w:rsidRPr="00E10C0B">
        <w:rPr>
          <w:color w:val="auto"/>
        </w:rPr>
        <w:t xml:space="preserve"> zaplatenej dane </w:t>
      </w:r>
      <w:r w:rsidR="00130A34" w:rsidRPr="00E10C0B">
        <w:rPr>
          <w:color w:val="auto"/>
        </w:rPr>
        <w:t xml:space="preserve">z príjmov fyzickej osoby </w:t>
      </w:r>
      <w:r w:rsidR="009478C6" w:rsidRPr="00E10C0B">
        <w:rPr>
          <w:color w:val="auto"/>
        </w:rPr>
        <w:t xml:space="preserve">do výšky </w:t>
      </w:r>
      <w:r w:rsidR="004B3451" w:rsidRPr="00E10C0B">
        <w:rPr>
          <w:color w:val="auto"/>
        </w:rPr>
        <w:t xml:space="preserve">2 % </w:t>
      </w:r>
      <w:r w:rsidRPr="00E10C0B">
        <w:rPr>
          <w:color w:val="auto"/>
        </w:rPr>
        <w:t>(3</w:t>
      </w:r>
      <w:r w:rsidR="00E10C0B">
        <w:rPr>
          <w:color w:val="auto"/>
        </w:rPr>
        <w:t xml:space="preserve"> </w:t>
      </w:r>
      <w:r w:rsidRPr="00E10C0B">
        <w:rPr>
          <w:color w:val="auto"/>
        </w:rPr>
        <w:t>%)</w:t>
      </w:r>
      <w:r w:rsidR="00C744E6" w:rsidRPr="00E10C0B">
        <w:rPr>
          <w:color w:val="auto"/>
        </w:rPr>
        <w:t>,</w:t>
      </w:r>
      <w:r w:rsidR="009478C6" w:rsidRPr="00E10C0B">
        <w:rPr>
          <w:color w:val="auto"/>
        </w:rPr>
        <w:t xml:space="preserve"> a to </w:t>
      </w:r>
      <w:r w:rsidR="004B3451" w:rsidRPr="00E10C0B">
        <w:rPr>
          <w:color w:val="auto"/>
        </w:rPr>
        <w:t>právnickej osobe</w:t>
      </w:r>
      <w:r w:rsidR="009478C6" w:rsidRPr="00E10C0B">
        <w:rPr>
          <w:color w:val="auto"/>
        </w:rPr>
        <w:t xml:space="preserve"> určenej v tomto vyhlásení</w:t>
      </w:r>
      <w:r w:rsidRPr="00E10C0B">
        <w:rPr>
          <w:color w:val="auto"/>
        </w:rPr>
        <w:t>.</w:t>
      </w:r>
      <w:r w:rsidR="00985C2A" w:rsidRPr="00E10C0B">
        <w:rPr>
          <w:color w:val="auto"/>
        </w:rPr>
        <w:t xml:space="preserve"> Vyhlásenie</w:t>
      </w:r>
      <w:r w:rsidR="009478C6" w:rsidRPr="00E10C0B">
        <w:rPr>
          <w:color w:val="auto"/>
        </w:rPr>
        <w:t xml:space="preserve"> o poukázaní zaplatenej dane za rok 2017 je táto fyzická osoba povinná</w:t>
      </w:r>
      <w:r w:rsidR="00985C2A" w:rsidRPr="00E10C0B">
        <w:rPr>
          <w:color w:val="auto"/>
        </w:rPr>
        <w:t xml:space="preserve"> pod</w:t>
      </w:r>
      <w:r w:rsidR="009478C6" w:rsidRPr="00E10C0B">
        <w:rPr>
          <w:color w:val="auto"/>
        </w:rPr>
        <w:t>ať</w:t>
      </w:r>
      <w:r w:rsidR="00985C2A" w:rsidRPr="00E10C0B">
        <w:rPr>
          <w:color w:val="auto"/>
        </w:rPr>
        <w:t xml:space="preserve"> </w:t>
      </w:r>
      <w:r w:rsidR="009478C6" w:rsidRPr="00E10C0B">
        <w:rPr>
          <w:b/>
          <w:color w:val="auto"/>
        </w:rPr>
        <w:t xml:space="preserve">iba </w:t>
      </w:r>
      <w:r w:rsidR="00985C2A" w:rsidRPr="00E10C0B">
        <w:rPr>
          <w:b/>
          <w:color w:val="auto"/>
        </w:rPr>
        <w:t>na tlačive, ktorého vzor urč</w:t>
      </w:r>
      <w:r w:rsidR="009478C6" w:rsidRPr="00E10C0B">
        <w:rPr>
          <w:b/>
          <w:color w:val="auto"/>
        </w:rPr>
        <w:t>ilo</w:t>
      </w:r>
      <w:r w:rsidR="00985C2A" w:rsidRPr="00E10C0B">
        <w:rPr>
          <w:b/>
          <w:color w:val="auto"/>
        </w:rPr>
        <w:t xml:space="preserve"> </w:t>
      </w:r>
      <w:r w:rsidR="009478C6" w:rsidRPr="00E10C0B">
        <w:rPr>
          <w:b/>
          <w:color w:val="auto"/>
        </w:rPr>
        <w:t>f</w:t>
      </w:r>
      <w:r w:rsidR="00985C2A" w:rsidRPr="00E10C0B">
        <w:rPr>
          <w:b/>
          <w:color w:val="auto"/>
        </w:rPr>
        <w:t>inančné riaditeľstvo</w:t>
      </w:r>
      <w:r w:rsidR="00C744E6" w:rsidRPr="00E10C0B">
        <w:rPr>
          <w:b/>
          <w:color w:val="auto"/>
        </w:rPr>
        <w:t>,</w:t>
      </w:r>
      <w:r w:rsidR="00985C2A" w:rsidRPr="00E10C0B">
        <w:rPr>
          <w:b/>
          <w:color w:val="auto"/>
        </w:rPr>
        <w:t xml:space="preserve"> </w:t>
      </w:r>
      <w:r w:rsidR="00985C2A" w:rsidRPr="00E10C0B">
        <w:rPr>
          <w:color w:val="auto"/>
        </w:rPr>
        <w:t>a</w:t>
      </w:r>
      <w:r w:rsidR="009478C6" w:rsidRPr="00E10C0B">
        <w:rPr>
          <w:color w:val="auto"/>
        </w:rPr>
        <w:t xml:space="preserve"> ktoré je zverejnené </w:t>
      </w:r>
      <w:r w:rsidR="00130A34" w:rsidRPr="00E10C0B">
        <w:rPr>
          <w:color w:val="auto"/>
        </w:rPr>
        <w:t>na</w:t>
      </w:r>
      <w:r w:rsidR="00985C2A" w:rsidRPr="00E10C0B">
        <w:rPr>
          <w:color w:val="auto"/>
        </w:rPr>
        <w:t xml:space="preserve"> webovom sídle</w:t>
      </w:r>
      <w:r w:rsidR="00130A34" w:rsidRPr="00E10C0B">
        <w:rPr>
          <w:color w:val="auto"/>
        </w:rPr>
        <w:t xml:space="preserve"> finančnej správy</w:t>
      </w:r>
      <w:r w:rsidR="009478C6" w:rsidRPr="00E10C0B">
        <w:rPr>
          <w:color w:val="auto"/>
        </w:rPr>
        <w:t>. Toto vyhlásenie je fyzická osoba povinná predl</w:t>
      </w:r>
      <w:r w:rsidR="003E587E" w:rsidRPr="00E10C0B">
        <w:rPr>
          <w:color w:val="auto"/>
        </w:rPr>
        <w:t>o</w:t>
      </w:r>
      <w:r w:rsidR="009478C6" w:rsidRPr="00E10C0B">
        <w:rPr>
          <w:color w:val="auto"/>
        </w:rPr>
        <w:t xml:space="preserve">žiť správcovi dane </w:t>
      </w:r>
      <w:r w:rsidR="00985C2A" w:rsidRPr="00E10C0B">
        <w:rPr>
          <w:b/>
          <w:color w:val="auto"/>
        </w:rPr>
        <w:t>do 30. apríla 2018 spolu s </w:t>
      </w:r>
      <w:r w:rsidR="00130A34" w:rsidRPr="00E10C0B">
        <w:rPr>
          <w:b/>
          <w:color w:val="auto"/>
        </w:rPr>
        <w:t>po</w:t>
      </w:r>
      <w:r w:rsidR="00A32B02">
        <w:rPr>
          <w:b/>
          <w:color w:val="auto"/>
        </w:rPr>
        <w:t>tvrdením o zaplatení dane.</w:t>
      </w:r>
    </w:p>
    <w:p w:rsidR="00506A12" w:rsidRPr="00E10C0B" w:rsidRDefault="00506A12" w:rsidP="00CB0487">
      <w:pPr>
        <w:pStyle w:val="Default"/>
        <w:spacing w:line="276" w:lineRule="auto"/>
        <w:jc w:val="both"/>
        <w:rPr>
          <w:b/>
          <w:color w:val="auto"/>
        </w:rPr>
      </w:pPr>
    </w:p>
    <w:p w:rsidR="000C26A3" w:rsidRPr="00E10C0B" w:rsidRDefault="000C26A3" w:rsidP="00CB04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C0B">
        <w:rPr>
          <w:rFonts w:ascii="Times New Roman" w:hAnsi="Times New Roman" w:cs="Times New Roman"/>
          <w:color w:val="000000"/>
          <w:sz w:val="24"/>
          <w:szCs w:val="24"/>
        </w:rPr>
        <w:t xml:space="preserve">Finančné riaditeľstvo SR podľa zákona č. 595/2003 Z. z. o dani z príjmov v znení neskorších predpisov </w:t>
      </w:r>
      <w:r w:rsidRPr="00E10C0B">
        <w:rPr>
          <w:rFonts w:ascii="Times New Roman" w:hAnsi="Times New Roman" w:cs="Times New Roman"/>
          <w:b/>
          <w:color w:val="000000"/>
          <w:sz w:val="24"/>
          <w:szCs w:val="24"/>
        </w:rPr>
        <w:t>urč</w:t>
      </w:r>
      <w:r w:rsidR="00130A34" w:rsidRPr="00E10C0B">
        <w:rPr>
          <w:rFonts w:ascii="Times New Roman" w:hAnsi="Times New Roman" w:cs="Times New Roman"/>
          <w:b/>
          <w:color w:val="000000"/>
          <w:sz w:val="24"/>
          <w:szCs w:val="24"/>
        </w:rPr>
        <w:t>ilo</w:t>
      </w:r>
      <w:r w:rsidRPr="00E10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10C0B">
        <w:rPr>
          <w:rFonts w:ascii="Times New Roman" w:hAnsi="Times New Roman" w:cs="Times New Roman"/>
          <w:color w:val="000000"/>
          <w:sz w:val="24"/>
          <w:szCs w:val="24"/>
        </w:rPr>
        <w:t xml:space="preserve">od 01.01.2018 nasledovné vzory tlačív </w:t>
      </w:r>
      <w:r w:rsidRPr="00E10C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zdaňovacie obdobie roku 2017</w:t>
      </w:r>
      <w:r w:rsidR="00A32B0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33EA" w:rsidRPr="00E10C0B" w:rsidRDefault="000033EA" w:rsidP="00CB0487">
      <w:pPr>
        <w:pStyle w:val="Default"/>
        <w:spacing w:line="276" w:lineRule="auto"/>
        <w:jc w:val="both"/>
        <w:rPr>
          <w:b/>
        </w:rPr>
      </w:pPr>
    </w:p>
    <w:p w:rsidR="00D94FAB" w:rsidRPr="00E10C0B" w:rsidRDefault="00036F80" w:rsidP="00CB0487">
      <w:pPr>
        <w:pStyle w:val="Default"/>
        <w:numPr>
          <w:ilvl w:val="0"/>
          <w:numId w:val="3"/>
        </w:numPr>
        <w:spacing w:line="276" w:lineRule="auto"/>
        <w:ind w:left="360"/>
        <w:jc w:val="both"/>
      </w:pPr>
      <w:r w:rsidRPr="00E10C0B">
        <w:rPr>
          <w:bCs/>
        </w:rPr>
        <w:t>„</w:t>
      </w:r>
      <w:r w:rsidRPr="00E10C0B">
        <w:rPr>
          <w:b/>
          <w:bCs/>
        </w:rPr>
        <w:t xml:space="preserve">Vyhlásenie </w:t>
      </w:r>
      <w:r w:rsidRPr="00E10C0B">
        <w:rPr>
          <w:bCs/>
        </w:rPr>
        <w:t>o poukázaní podielu zaplatenej dane z príjmov fyzickej osoby podľa § 50 zákona č. 595/2003 Z. z. o dani z príjmov v znení neskorších predpisov, ktorej bolo za zdaňovacie obdobie vykonané ročné zúčtovanie preddavkov na daň z príjmov zo závislej činnosti“</w:t>
      </w:r>
      <w:r w:rsidR="00E37A0F" w:rsidRPr="00E10C0B">
        <w:rPr>
          <w:bCs/>
        </w:rPr>
        <w:t xml:space="preserve">, označené </w:t>
      </w:r>
      <w:r w:rsidRPr="00E10C0B">
        <w:rPr>
          <w:b/>
        </w:rPr>
        <w:t>V2Pv17</w:t>
      </w:r>
      <w:r w:rsidR="00A75E63" w:rsidRPr="00E10C0B">
        <w:rPr>
          <w:b/>
        </w:rPr>
        <w:t xml:space="preserve"> </w:t>
      </w:r>
      <w:r w:rsidR="00A75E63" w:rsidRPr="00E10C0B">
        <w:rPr>
          <w:color w:val="auto"/>
        </w:rPr>
        <w:t>(ďalej len „Vyhlásenie“)</w:t>
      </w:r>
      <w:r w:rsidR="00130A34" w:rsidRPr="00E10C0B">
        <w:t xml:space="preserve">. </w:t>
      </w:r>
      <w:r w:rsidR="00130A34" w:rsidRPr="00E10C0B">
        <w:rPr>
          <w:b/>
        </w:rPr>
        <w:t>Vzor tlačiva</w:t>
      </w:r>
      <w:r w:rsidR="00130A34" w:rsidRPr="00E10C0B">
        <w:t xml:space="preserve"> je zverejnený na webovom sídle finančnej správy v časti </w:t>
      </w:r>
      <w:r w:rsidR="00130A34" w:rsidRPr="00CB0487">
        <w:rPr>
          <w:i/>
        </w:rPr>
        <w:t xml:space="preserve">Formuláre – </w:t>
      </w:r>
      <w:r w:rsidR="00864E34" w:rsidRPr="00CB0487">
        <w:rPr>
          <w:i/>
        </w:rPr>
        <w:t xml:space="preserve">Daňové a colné formuláre </w:t>
      </w:r>
      <w:r w:rsidR="00CB0487" w:rsidRPr="00E10C0B">
        <w:t>–</w:t>
      </w:r>
      <w:r w:rsidR="00CB0487">
        <w:t xml:space="preserve"> </w:t>
      </w:r>
      <w:r w:rsidR="00130A34" w:rsidRPr="00CB0487">
        <w:rPr>
          <w:i/>
        </w:rPr>
        <w:t>Vzory tlačív</w:t>
      </w:r>
      <w:r w:rsidR="00864E34" w:rsidRPr="00CB0487">
        <w:rPr>
          <w:i/>
        </w:rPr>
        <w:t xml:space="preserve"> vydaných FR SR, MF SR a orgánmi EÚ</w:t>
      </w:r>
      <w:r w:rsidR="00130A34" w:rsidRPr="00CB0487">
        <w:rPr>
          <w:i/>
        </w:rPr>
        <w:t xml:space="preserve"> – </w:t>
      </w:r>
      <w:r w:rsidR="00864E34" w:rsidRPr="00CB0487">
        <w:rPr>
          <w:i/>
        </w:rPr>
        <w:t xml:space="preserve">Tlačivá používané v súvislosti s príjmami zo závislej činnosti podľa § 5 </w:t>
      </w:r>
      <w:r w:rsidR="00910A87" w:rsidRPr="00CB0487">
        <w:rPr>
          <w:i/>
        </w:rPr>
        <w:t xml:space="preserve">ZDP </w:t>
      </w:r>
      <w:r w:rsidR="00CB0487" w:rsidRPr="00CB0487">
        <w:rPr>
          <w:i/>
        </w:rPr>
        <w:t>–</w:t>
      </w:r>
      <w:r w:rsidR="00130A34" w:rsidRPr="00CB0487">
        <w:rPr>
          <w:i/>
        </w:rPr>
        <w:t xml:space="preserve"> Vyhlásenie   o poukázaní </w:t>
      </w:r>
      <w:r w:rsidR="00910A87" w:rsidRPr="00CB0487">
        <w:rPr>
          <w:i/>
        </w:rPr>
        <w:t>podielu zaplatenej dane z príjmov fyzickej osoby podľa § 50 zákona o dani z príjmov, ktorej bolo za zdaňovacie obdobie vykonané ročné zúčtovanie preddavkov na daň  z príjmov zo závislej činnosti</w:t>
      </w:r>
      <w:r w:rsidR="00083754" w:rsidRPr="00E10C0B">
        <w:t xml:space="preserve"> – </w:t>
      </w:r>
      <w:hyperlink r:id="rId8" w:history="1">
        <w:r w:rsidR="001E0B45" w:rsidRPr="00E10C0B">
          <w:rPr>
            <w:rStyle w:val="Hypertextovprepojenie"/>
          </w:rPr>
          <w:t>vzor tlačiva</w:t>
        </w:r>
      </w:hyperlink>
      <w:r w:rsidR="001E0B45" w:rsidRPr="00E10C0B">
        <w:t>.</w:t>
      </w:r>
    </w:p>
    <w:p w:rsidR="007041C6" w:rsidRPr="00E10C0B" w:rsidRDefault="007041C6" w:rsidP="00CB0487">
      <w:pPr>
        <w:pStyle w:val="Default"/>
        <w:spacing w:line="276" w:lineRule="auto"/>
        <w:jc w:val="both"/>
      </w:pPr>
    </w:p>
    <w:p w:rsidR="006B0F7E" w:rsidRPr="00E10C0B" w:rsidRDefault="00036F80" w:rsidP="00CB0487">
      <w:pPr>
        <w:pStyle w:val="Default"/>
        <w:spacing w:line="276" w:lineRule="auto"/>
        <w:jc w:val="both"/>
      </w:pPr>
      <w:r w:rsidRPr="00E10C0B">
        <w:t xml:space="preserve">Finančné riaditeľstvo SR na zabezpečenie jednotného postupu na vyplnenie </w:t>
      </w:r>
      <w:r w:rsidR="00A61A2F" w:rsidRPr="00E10C0B">
        <w:t>V</w:t>
      </w:r>
      <w:r w:rsidRPr="00E10C0B">
        <w:t>yhlásenia vyd</w:t>
      </w:r>
      <w:r w:rsidR="002E728F" w:rsidRPr="00E10C0B">
        <w:t xml:space="preserve">alo aj </w:t>
      </w:r>
      <w:r w:rsidRPr="00E10C0B">
        <w:rPr>
          <w:b/>
        </w:rPr>
        <w:t>poučenie</w:t>
      </w:r>
      <w:r w:rsidRPr="00E10C0B">
        <w:t>, ktoré je zverejnené na</w:t>
      </w:r>
      <w:r w:rsidR="006E49E3" w:rsidRPr="00E10C0B">
        <w:t xml:space="preserve"> webovom sídle finančnej správy v časti </w:t>
      </w:r>
      <w:r w:rsidR="006E49E3" w:rsidRPr="00CB0487">
        <w:rPr>
          <w:i/>
        </w:rPr>
        <w:t xml:space="preserve">Formuláre – </w:t>
      </w:r>
      <w:r w:rsidR="009D098C" w:rsidRPr="00CB0487">
        <w:rPr>
          <w:i/>
        </w:rPr>
        <w:t xml:space="preserve">Daňové a colné formuláre </w:t>
      </w:r>
      <w:r w:rsidR="00CB0487" w:rsidRPr="00CB0487">
        <w:rPr>
          <w:i/>
        </w:rPr>
        <w:t>–</w:t>
      </w:r>
      <w:r w:rsidR="009D098C" w:rsidRPr="00CB0487">
        <w:rPr>
          <w:i/>
        </w:rPr>
        <w:t xml:space="preserve"> </w:t>
      </w:r>
      <w:r w:rsidR="006E49E3" w:rsidRPr="00CB0487">
        <w:rPr>
          <w:i/>
        </w:rPr>
        <w:t xml:space="preserve">Poučenia k tlačivám – Správa daní </w:t>
      </w:r>
      <w:r w:rsidR="00CB0487" w:rsidRPr="00CB0487">
        <w:rPr>
          <w:i/>
        </w:rPr>
        <w:t>–</w:t>
      </w:r>
      <w:r w:rsidR="006E49E3" w:rsidRPr="00CB0487">
        <w:rPr>
          <w:i/>
        </w:rPr>
        <w:t xml:space="preserve"> Daň z príjmov fyzickej osoby</w:t>
      </w:r>
      <w:r w:rsidR="006B0F7E" w:rsidRPr="00CB0487">
        <w:rPr>
          <w:i/>
        </w:rPr>
        <w:t xml:space="preserve"> </w:t>
      </w:r>
      <w:r w:rsidR="00CB0487" w:rsidRPr="00CB0487">
        <w:rPr>
          <w:i/>
        </w:rPr>
        <w:t>–</w:t>
      </w:r>
      <w:r w:rsidR="006E49E3" w:rsidRPr="00CB0487">
        <w:rPr>
          <w:i/>
        </w:rPr>
        <w:t xml:space="preserve"> Vyhlásenie o poukázaní sumy</w:t>
      </w:r>
      <w:r w:rsidR="006B0F7E" w:rsidRPr="00CB0487">
        <w:rPr>
          <w:i/>
        </w:rPr>
        <w:t xml:space="preserve"> do výšky 2% (3%) zaplatenej dane za zdaňovacie obdobie 2017</w:t>
      </w:r>
      <w:r w:rsidR="006B0F7E" w:rsidRPr="00E10C0B">
        <w:t xml:space="preserve"> – </w:t>
      </w:r>
      <w:hyperlink r:id="rId9" w:history="1">
        <w:r w:rsidR="006B0F7E" w:rsidRPr="00E10C0B">
          <w:rPr>
            <w:rStyle w:val="Hypertextovprepojenie"/>
          </w:rPr>
          <w:t>Poučenie</w:t>
        </w:r>
      </w:hyperlink>
      <w:r w:rsidR="006B0F7E" w:rsidRPr="00E10C0B">
        <w:t>.</w:t>
      </w:r>
    </w:p>
    <w:p w:rsidR="006B0F7E" w:rsidRPr="00E10C0B" w:rsidRDefault="006B0F7E" w:rsidP="00CB0487">
      <w:pPr>
        <w:pStyle w:val="Default"/>
        <w:spacing w:line="276" w:lineRule="auto"/>
        <w:jc w:val="both"/>
        <w:rPr>
          <w:color w:val="auto"/>
        </w:rPr>
      </w:pPr>
    </w:p>
    <w:p w:rsidR="00A75E63" w:rsidRPr="00E10C0B" w:rsidRDefault="00A75E63" w:rsidP="00CB04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C0B">
        <w:rPr>
          <w:rFonts w:ascii="Times New Roman" w:hAnsi="Times New Roman" w:cs="Times New Roman"/>
          <w:b/>
          <w:bCs/>
          <w:sz w:val="24"/>
          <w:szCs w:val="24"/>
        </w:rPr>
        <w:t>Od 1.1.2018 je možné Vyhlásenie podať</w:t>
      </w:r>
      <w:r w:rsidR="008A23FE" w:rsidRPr="00E10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23FE" w:rsidRPr="00E10C0B">
        <w:rPr>
          <w:rFonts w:ascii="Times New Roman" w:hAnsi="Times New Roman" w:cs="Times New Roman"/>
          <w:bCs/>
          <w:sz w:val="24"/>
          <w:szCs w:val="24"/>
        </w:rPr>
        <w:t>správcovi dane</w:t>
      </w:r>
      <w:r w:rsidRPr="00E10C0B">
        <w:rPr>
          <w:rFonts w:ascii="Times New Roman" w:hAnsi="Times New Roman" w:cs="Times New Roman"/>
          <w:b/>
          <w:bCs/>
          <w:sz w:val="24"/>
          <w:szCs w:val="24"/>
        </w:rPr>
        <w:t xml:space="preserve"> výlučne na tomto predpísanom (štruktúrovanom) tlačive</w:t>
      </w:r>
      <w:r w:rsidRPr="00E10C0B">
        <w:rPr>
          <w:rFonts w:ascii="Times New Roman" w:hAnsi="Times New Roman" w:cs="Times New Roman"/>
          <w:b/>
          <w:sz w:val="24"/>
          <w:szCs w:val="24"/>
        </w:rPr>
        <w:t>.</w:t>
      </w:r>
    </w:p>
    <w:p w:rsidR="00A75E63" w:rsidRPr="00E10C0B" w:rsidRDefault="00A75E63" w:rsidP="00CB0487">
      <w:pPr>
        <w:pStyle w:val="Default"/>
        <w:spacing w:line="276" w:lineRule="auto"/>
        <w:jc w:val="both"/>
        <w:rPr>
          <w:b/>
          <w:color w:val="auto"/>
        </w:rPr>
      </w:pPr>
    </w:p>
    <w:p w:rsidR="00036F80" w:rsidRPr="00E10C0B" w:rsidRDefault="00036F80" w:rsidP="00CB048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C0B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Pr="00E10C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Potvrdenie o zaplatení dane</w:t>
      </w:r>
      <w:r w:rsidRPr="00E10C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príjmov zo závislej činnosti na účely vyhlásenia </w:t>
      </w:r>
      <w:r w:rsidR="00E10C0B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E10C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poukázaní sumy do výšky 2 % alebo 3 % zaplatenej dane fyzickej osoby podľa zákona </w:t>
      </w:r>
      <w:r w:rsidRPr="00E10C0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č. 595/2003 Z. z. o dani z príjmov v znení neskorších predpisov</w:t>
      </w:r>
      <w:r w:rsidR="001B1729" w:rsidRPr="00E10C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 rok</w:t>
      </w:r>
      <w:r w:rsidRPr="00E10C0B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E37A0F" w:rsidRPr="00E10C0B">
        <w:rPr>
          <w:rFonts w:ascii="Times New Roman" w:hAnsi="Times New Roman" w:cs="Times New Roman"/>
          <w:color w:val="000000"/>
          <w:sz w:val="24"/>
          <w:szCs w:val="24"/>
        </w:rPr>
        <w:t>, označené</w:t>
      </w:r>
      <w:r w:rsidRPr="00E10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0C0B">
        <w:rPr>
          <w:rFonts w:ascii="Times New Roman" w:hAnsi="Times New Roman" w:cs="Times New Roman"/>
          <w:b/>
          <w:color w:val="000000"/>
          <w:sz w:val="24"/>
          <w:szCs w:val="24"/>
        </w:rPr>
        <w:t>V2Pv17_P</w:t>
      </w:r>
      <w:r w:rsidR="008A23FE" w:rsidRPr="00E10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A23FE" w:rsidRPr="00E10C0B">
        <w:rPr>
          <w:rFonts w:ascii="Times New Roman" w:hAnsi="Times New Roman" w:cs="Times New Roman"/>
          <w:sz w:val="24"/>
          <w:szCs w:val="24"/>
        </w:rPr>
        <w:t>(ďalej len „ Potvrdenie o zaplatení dane“)</w:t>
      </w:r>
      <w:r w:rsidRPr="00E10C0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37A0F" w:rsidRPr="00E10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5F8" w:rsidRPr="00E10C0B">
        <w:rPr>
          <w:rFonts w:ascii="Times New Roman" w:hAnsi="Times New Roman" w:cs="Times New Roman"/>
          <w:b/>
          <w:color w:val="000000"/>
          <w:sz w:val="24"/>
          <w:szCs w:val="24"/>
        </w:rPr>
        <w:t>Vzor tlačiva</w:t>
      </w:r>
      <w:r w:rsidR="00EA15F8" w:rsidRPr="00E10C0B">
        <w:rPr>
          <w:rFonts w:ascii="Times New Roman" w:hAnsi="Times New Roman" w:cs="Times New Roman"/>
          <w:color w:val="000000"/>
          <w:sz w:val="24"/>
          <w:szCs w:val="24"/>
        </w:rPr>
        <w:t xml:space="preserve"> je zverejnený na webovom sídle finančnej správy v časti </w:t>
      </w:r>
      <w:r w:rsidR="00EA15F8" w:rsidRPr="00CB04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Formuláre </w:t>
      </w:r>
      <w:r w:rsidR="001B5CC0" w:rsidRPr="00CB0487">
        <w:rPr>
          <w:rFonts w:ascii="Times New Roman" w:hAnsi="Times New Roman" w:cs="Times New Roman"/>
          <w:i/>
          <w:color w:val="000000"/>
          <w:sz w:val="24"/>
          <w:szCs w:val="24"/>
        </w:rPr>
        <w:t>–</w:t>
      </w:r>
      <w:r w:rsidR="00EA15F8" w:rsidRPr="00CB04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B5CC0" w:rsidRPr="00CB04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Daňové a colné formuláre – Vzory tlačív vydaných FR SR, MF SR a orgánmi EÚ – Tlačivá používané v súvislosti s príjmami zo závislej činnosti podľa § 5 ZDP </w:t>
      </w:r>
      <w:r w:rsidR="00BB1AE3" w:rsidRPr="00CB0487">
        <w:rPr>
          <w:rFonts w:ascii="Times New Roman" w:hAnsi="Times New Roman" w:cs="Times New Roman"/>
          <w:i/>
          <w:color w:val="000000"/>
          <w:sz w:val="24"/>
          <w:szCs w:val="24"/>
        </w:rPr>
        <w:t>–</w:t>
      </w:r>
      <w:r w:rsidRPr="00CB04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B1AE3" w:rsidRPr="00CB0487">
        <w:rPr>
          <w:rFonts w:ascii="Times New Roman" w:hAnsi="Times New Roman" w:cs="Times New Roman"/>
          <w:i/>
          <w:color w:val="000000"/>
          <w:sz w:val="24"/>
          <w:szCs w:val="24"/>
        </w:rPr>
        <w:t>Potvrdenie o zaplatení dane z príjmov zo závislej činnosti na účely vyhlásenia o poukázaní sumy do výšky 2% alebo 3% zaplatenej dane z príjmov fyzickej osoby podľa zákona o dani z</w:t>
      </w:r>
      <w:r w:rsidR="00CB0487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="00BB1AE3" w:rsidRPr="00CB0487">
        <w:rPr>
          <w:rFonts w:ascii="Times New Roman" w:hAnsi="Times New Roman" w:cs="Times New Roman"/>
          <w:i/>
          <w:color w:val="000000"/>
          <w:sz w:val="24"/>
          <w:szCs w:val="24"/>
        </w:rPr>
        <w:t>príjmov</w:t>
      </w:r>
      <w:r w:rsidR="00CB04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10C0B" w:rsidRPr="00E10C0B">
        <w:rPr>
          <w:sz w:val="24"/>
          <w:szCs w:val="24"/>
        </w:rPr>
        <w:t>–</w:t>
      </w:r>
      <w:r w:rsidR="00BB1AE3" w:rsidRPr="00E10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1B5CC0" w:rsidRPr="00E10C0B">
          <w:rPr>
            <w:rStyle w:val="Hypertextovprepojenie"/>
            <w:rFonts w:ascii="Times New Roman" w:hAnsi="Times New Roman" w:cs="Times New Roman"/>
            <w:sz w:val="24"/>
            <w:szCs w:val="24"/>
          </w:rPr>
          <w:t>vzor tlačiva</w:t>
        </w:r>
      </w:hyperlink>
      <w:r w:rsidR="001B5CC0" w:rsidRPr="00E10C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6C77" w:rsidRPr="00E10C0B" w:rsidRDefault="00086C77" w:rsidP="00CB04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C77" w:rsidRPr="00E10C0B" w:rsidRDefault="00086C77" w:rsidP="00CB04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10C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 1.1.2018 je možné Potvrdenie o zaplatení dane vystaviť a podať </w:t>
      </w:r>
      <w:r w:rsidR="008A23FE" w:rsidRPr="00E10C0B">
        <w:rPr>
          <w:rFonts w:ascii="Times New Roman" w:hAnsi="Times New Roman" w:cs="Times New Roman"/>
          <w:bCs/>
          <w:sz w:val="24"/>
          <w:szCs w:val="24"/>
        </w:rPr>
        <w:t>správcovi dane</w:t>
      </w:r>
      <w:r w:rsidR="008A23FE" w:rsidRPr="00E10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0C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výlučne na tomto predpísanom (štruktúrovanom) tlačive</w:t>
      </w:r>
      <w:r w:rsidRPr="00E10C0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965E7" w:rsidRPr="00E10C0B" w:rsidRDefault="009965E7" w:rsidP="00CB04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7743" w:rsidRPr="00E10C0B" w:rsidRDefault="009965E7" w:rsidP="00CB04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C0B">
        <w:rPr>
          <w:rFonts w:ascii="Times New Roman" w:hAnsi="Times New Roman" w:cs="Times New Roman"/>
          <w:color w:val="000000"/>
          <w:sz w:val="24"/>
          <w:szCs w:val="24"/>
        </w:rPr>
        <w:t xml:space="preserve">Žiadosť zamestnanca o vydanie potvrdenia o zaplatení dane je súčasťou tlačiva „Žiadosť o vykonanie ročného zúčtovania ... za rok 2017“. </w:t>
      </w:r>
      <w:r w:rsidR="00086C77" w:rsidRPr="00E10C0B">
        <w:rPr>
          <w:rFonts w:ascii="Times New Roman" w:hAnsi="Times New Roman" w:cs="Times New Roman"/>
          <w:color w:val="000000"/>
          <w:sz w:val="24"/>
          <w:szCs w:val="24"/>
        </w:rPr>
        <w:t xml:space="preserve">Zamestnávateľ je povinný na žiadosť zamestnanca vystaviť potvrdenie o zaplatení dane za rok 2017 na účely § 50 zákona o dani </w:t>
      </w:r>
      <w:r w:rsidR="00E10C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6C77" w:rsidRPr="00E10C0B">
        <w:rPr>
          <w:rFonts w:ascii="Times New Roman" w:hAnsi="Times New Roman" w:cs="Times New Roman"/>
          <w:color w:val="000000"/>
          <w:sz w:val="24"/>
          <w:szCs w:val="24"/>
        </w:rPr>
        <w:t>z príjmov</w:t>
      </w:r>
      <w:r w:rsidR="00010E87" w:rsidRPr="00E10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E87" w:rsidRPr="00E10C0B">
        <w:rPr>
          <w:rFonts w:ascii="Times New Roman" w:hAnsi="Times New Roman" w:cs="Times New Roman"/>
          <w:b/>
          <w:color w:val="000000"/>
          <w:sz w:val="24"/>
          <w:szCs w:val="24"/>
        </w:rPr>
        <w:t>najneskôr do 16. apríla 2018</w:t>
      </w:r>
      <w:r w:rsidR="00086C77" w:rsidRPr="00E10C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17743" w:rsidRPr="00E10C0B">
        <w:rPr>
          <w:rFonts w:ascii="Times New Roman" w:hAnsi="Times New Roman" w:cs="Times New Roman"/>
          <w:color w:val="000000"/>
          <w:sz w:val="24"/>
          <w:szCs w:val="24"/>
        </w:rPr>
        <w:t>Potvrdenie</w:t>
      </w:r>
      <w:r w:rsidR="00086C77" w:rsidRPr="00E10C0B">
        <w:rPr>
          <w:rFonts w:ascii="Times New Roman" w:hAnsi="Times New Roman" w:cs="Times New Roman"/>
          <w:color w:val="000000"/>
          <w:sz w:val="24"/>
          <w:szCs w:val="24"/>
        </w:rPr>
        <w:t xml:space="preserve"> o zaplatení dane </w:t>
      </w:r>
      <w:r w:rsidR="00917743" w:rsidRPr="00E10C0B">
        <w:rPr>
          <w:rFonts w:ascii="Times New Roman" w:hAnsi="Times New Roman" w:cs="Times New Roman"/>
          <w:color w:val="000000"/>
          <w:sz w:val="24"/>
          <w:szCs w:val="24"/>
        </w:rPr>
        <w:t xml:space="preserve">je prílohou </w:t>
      </w:r>
      <w:r w:rsidR="008D6EA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917743" w:rsidRPr="00E10C0B">
        <w:rPr>
          <w:rFonts w:ascii="Times New Roman" w:hAnsi="Times New Roman" w:cs="Times New Roman"/>
          <w:color w:val="000000"/>
          <w:sz w:val="24"/>
          <w:szCs w:val="24"/>
        </w:rPr>
        <w:t>yhlásenia.</w:t>
      </w:r>
    </w:p>
    <w:p w:rsidR="00086C77" w:rsidRPr="00E10C0B" w:rsidRDefault="00086C77" w:rsidP="00CB04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86C77" w:rsidRPr="00E10C0B" w:rsidRDefault="00086C77" w:rsidP="00CB04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C0B">
        <w:rPr>
          <w:rFonts w:ascii="Times New Roman" w:hAnsi="Times New Roman" w:cs="Times New Roman"/>
          <w:b/>
          <w:sz w:val="24"/>
          <w:szCs w:val="24"/>
          <w:highlight w:val="lightGray"/>
        </w:rPr>
        <w:t>Upozornenie</w:t>
      </w:r>
    </w:p>
    <w:p w:rsidR="00086C77" w:rsidRPr="00E10C0B" w:rsidRDefault="00AE096C" w:rsidP="00CB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C0B">
        <w:rPr>
          <w:rFonts w:ascii="Times New Roman" w:hAnsi="Times New Roman" w:cs="Times New Roman"/>
          <w:sz w:val="24"/>
          <w:szCs w:val="24"/>
        </w:rPr>
        <w:t xml:space="preserve">Daňovníci, ktorým zamestnávateľ vykonal ročné zúčtovanie preddavkov na daň </w:t>
      </w:r>
      <w:r w:rsidR="00643772" w:rsidRPr="00E10C0B">
        <w:rPr>
          <w:rFonts w:ascii="Times New Roman" w:hAnsi="Times New Roman" w:cs="Times New Roman"/>
          <w:sz w:val="24"/>
          <w:szCs w:val="24"/>
        </w:rPr>
        <w:t xml:space="preserve">z príjmov </w:t>
      </w:r>
      <w:r w:rsidRPr="00E10C0B">
        <w:rPr>
          <w:rFonts w:ascii="Times New Roman" w:hAnsi="Times New Roman" w:cs="Times New Roman"/>
          <w:sz w:val="24"/>
          <w:szCs w:val="24"/>
        </w:rPr>
        <w:t xml:space="preserve">za zdaňovacie obdobie 2017, </w:t>
      </w:r>
      <w:r w:rsidRPr="00E10C0B">
        <w:rPr>
          <w:rFonts w:ascii="Times New Roman" w:hAnsi="Times New Roman" w:cs="Times New Roman"/>
          <w:b/>
          <w:sz w:val="24"/>
          <w:szCs w:val="24"/>
        </w:rPr>
        <w:t xml:space="preserve">po prvýkrát za toto zdaňovacie obdobie </w:t>
      </w:r>
      <w:r w:rsidR="00C744E6" w:rsidRPr="00E10C0B">
        <w:rPr>
          <w:rFonts w:ascii="Times New Roman" w:hAnsi="Times New Roman" w:cs="Times New Roman"/>
          <w:b/>
          <w:sz w:val="24"/>
          <w:szCs w:val="24"/>
        </w:rPr>
        <w:t>môžu</w:t>
      </w:r>
      <w:r w:rsidRPr="00E10C0B">
        <w:rPr>
          <w:rFonts w:ascii="Times New Roman" w:hAnsi="Times New Roman" w:cs="Times New Roman"/>
          <w:b/>
          <w:sz w:val="24"/>
          <w:szCs w:val="24"/>
        </w:rPr>
        <w:t xml:space="preserve"> postupovať pri poukázaní podielu zaplatenej dane len prostredníctvom týchto povinných (štruktúrovaných) tlačív</w:t>
      </w:r>
      <w:r w:rsidRPr="00E10C0B">
        <w:rPr>
          <w:rFonts w:ascii="Times New Roman" w:hAnsi="Times New Roman" w:cs="Times New Roman"/>
          <w:sz w:val="24"/>
          <w:szCs w:val="24"/>
        </w:rPr>
        <w:t xml:space="preserve"> a</w:t>
      </w:r>
      <w:r w:rsidR="00C744E6" w:rsidRPr="00E10C0B">
        <w:rPr>
          <w:rFonts w:ascii="Times New Roman" w:hAnsi="Times New Roman" w:cs="Times New Roman"/>
          <w:sz w:val="24"/>
          <w:szCs w:val="24"/>
        </w:rPr>
        <w:t> </w:t>
      </w:r>
      <w:r w:rsidRPr="00E10C0B">
        <w:rPr>
          <w:rFonts w:ascii="Times New Roman" w:hAnsi="Times New Roman" w:cs="Times New Roman"/>
          <w:b/>
          <w:sz w:val="24"/>
          <w:szCs w:val="24"/>
        </w:rPr>
        <w:t>ne</w:t>
      </w:r>
      <w:r w:rsidR="00C744E6" w:rsidRPr="00E10C0B">
        <w:rPr>
          <w:rFonts w:ascii="Times New Roman" w:hAnsi="Times New Roman" w:cs="Times New Roman"/>
          <w:b/>
          <w:sz w:val="24"/>
          <w:szCs w:val="24"/>
        </w:rPr>
        <w:t xml:space="preserve">môžu </w:t>
      </w:r>
      <w:r w:rsidRPr="00E10C0B">
        <w:rPr>
          <w:rFonts w:ascii="Times New Roman" w:hAnsi="Times New Roman" w:cs="Times New Roman"/>
          <w:b/>
          <w:sz w:val="24"/>
          <w:szCs w:val="24"/>
        </w:rPr>
        <w:t>použiť</w:t>
      </w:r>
      <w:r w:rsidRPr="00E10C0B">
        <w:rPr>
          <w:rFonts w:ascii="Times New Roman" w:hAnsi="Times New Roman" w:cs="Times New Roman"/>
          <w:sz w:val="24"/>
          <w:szCs w:val="24"/>
        </w:rPr>
        <w:t xml:space="preserve"> vlastné tlačivo vyhlásenia, resp. iné tlačivo potvrdenia o zaplatení dane.</w:t>
      </w:r>
    </w:p>
    <w:p w:rsidR="001B1729" w:rsidRPr="00E10C0B" w:rsidRDefault="001B1729" w:rsidP="00CB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E63" w:rsidRPr="00CB0487" w:rsidRDefault="001B1729" w:rsidP="00CB04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487">
        <w:rPr>
          <w:rFonts w:ascii="Times New Roman" w:hAnsi="Times New Roman" w:cs="Times New Roman"/>
          <w:b/>
          <w:sz w:val="24"/>
          <w:szCs w:val="24"/>
        </w:rPr>
        <w:t>Odporúčania pre spôsob podania tlačív</w:t>
      </w:r>
    </w:p>
    <w:p w:rsidR="00EE01E6" w:rsidRPr="00E10C0B" w:rsidRDefault="00EE01E6" w:rsidP="00CB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E63" w:rsidRPr="00E10C0B" w:rsidRDefault="00A75E63" w:rsidP="00CB048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10C0B">
        <w:rPr>
          <w:rFonts w:ascii="Times New Roman" w:hAnsi="Times New Roman" w:cs="Times New Roman"/>
          <w:sz w:val="24"/>
          <w:szCs w:val="24"/>
        </w:rPr>
        <w:t xml:space="preserve">Daňovníci </w:t>
      </w:r>
      <w:r w:rsidR="00EE01E6" w:rsidRPr="00E10C0B">
        <w:rPr>
          <w:rFonts w:ascii="Times New Roman" w:hAnsi="Times New Roman" w:cs="Times New Roman"/>
          <w:sz w:val="24"/>
          <w:szCs w:val="24"/>
        </w:rPr>
        <w:t xml:space="preserve">môžu </w:t>
      </w:r>
      <w:r w:rsidRPr="00E10C0B">
        <w:rPr>
          <w:rFonts w:ascii="Times New Roman" w:hAnsi="Times New Roman" w:cs="Times New Roman"/>
          <w:sz w:val="24"/>
          <w:szCs w:val="24"/>
        </w:rPr>
        <w:t xml:space="preserve">predložiť </w:t>
      </w:r>
      <w:r w:rsidR="008A23FE" w:rsidRPr="00E10C0B">
        <w:rPr>
          <w:rFonts w:ascii="Times New Roman" w:hAnsi="Times New Roman" w:cs="Times New Roman"/>
          <w:sz w:val="24"/>
          <w:szCs w:val="24"/>
        </w:rPr>
        <w:t xml:space="preserve">v listinnej  podobe </w:t>
      </w:r>
      <w:r w:rsidR="00EE01E6" w:rsidRPr="00E10C0B">
        <w:rPr>
          <w:rFonts w:ascii="Times New Roman" w:hAnsi="Times New Roman" w:cs="Times New Roman"/>
          <w:sz w:val="24"/>
          <w:szCs w:val="24"/>
        </w:rPr>
        <w:t>V</w:t>
      </w:r>
      <w:r w:rsidRPr="00E10C0B">
        <w:rPr>
          <w:rFonts w:ascii="Times New Roman" w:hAnsi="Times New Roman" w:cs="Times New Roman"/>
          <w:sz w:val="24"/>
          <w:szCs w:val="24"/>
        </w:rPr>
        <w:t>yhlásenie</w:t>
      </w:r>
      <w:r w:rsidR="001B1729" w:rsidRPr="00E10C0B">
        <w:rPr>
          <w:rFonts w:ascii="Times New Roman" w:hAnsi="Times New Roman" w:cs="Times New Roman"/>
          <w:sz w:val="24"/>
          <w:szCs w:val="24"/>
        </w:rPr>
        <w:t xml:space="preserve"> a </w:t>
      </w:r>
      <w:r w:rsidR="00EE01E6" w:rsidRPr="00E10C0B">
        <w:rPr>
          <w:rFonts w:ascii="Times New Roman" w:hAnsi="Times New Roman" w:cs="Times New Roman"/>
          <w:sz w:val="24"/>
          <w:szCs w:val="24"/>
        </w:rPr>
        <w:t>P</w:t>
      </w:r>
      <w:r w:rsidR="001B1729" w:rsidRPr="00E10C0B">
        <w:rPr>
          <w:rFonts w:ascii="Times New Roman" w:hAnsi="Times New Roman" w:cs="Times New Roman"/>
          <w:sz w:val="24"/>
          <w:szCs w:val="24"/>
        </w:rPr>
        <w:t>otvrdenie o zaplatení dane</w:t>
      </w:r>
      <w:r w:rsidR="008A23FE" w:rsidRPr="00E10C0B">
        <w:rPr>
          <w:rFonts w:ascii="Times New Roman" w:hAnsi="Times New Roman" w:cs="Times New Roman"/>
          <w:sz w:val="24"/>
          <w:szCs w:val="24"/>
        </w:rPr>
        <w:t xml:space="preserve"> </w:t>
      </w:r>
      <w:r w:rsidR="00EE01E6" w:rsidRPr="00E10C0B">
        <w:rPr>
          <w:rFonts w:ascii="Times New Roman" w:hAnsi="Times New Roman" w:cs="Times New Roman"/>
          <w:sz w:val="24"/>
          <w:szCs w:val="24"/>
        </w:rPr>
        <w:t>nasledovnými spôsobmi:</w:t>
      </w:r>
    </w:p>
    <w:p w:rsidR="00EE01E6" w:rsidRPr="00E10C0B" w:rsidRDefault="00B4173B" w:rsidP="00CB0487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C0B">
        <w:rPr>
          <w:rFonts w:ascii="Times New Roman" w:hAnsi="Times New Roman" w:cs="Times New Roman"/>
          <w:sz w:val="24"/>
          <w:szCs w:val="24"/>
        </w:rPr>
        <w:t>n</w:t>
      </w:r>
      <w:r w:rsidR="00EE01E6" w:rsidRPr="00E10C0B">
        <w:rPr>
          <w:rFonts w:ascii="Times New Roman" w:hAnsi="Times New Roman" w:cs="Times New Roman"/>
          <w:sz w:val="24"/>
          <w:szCs w:val="24"/>
        </w:rPr>
        <w:t xml:space="preserve">a dvoch samostatných listoch pri jednostrannej tlači, kde na jednom liste bude vyplnené Vyhlásenie a na druhom liste bude Potvrdenie o zaplatení dane vystavené zamestnávateľom daňovníka. To znamená, že na druhej strane </w:t>
      </w:r>
      <w:r w:rsidR="008D6EA6">
        <w:rPr>
          <w:rFonts w:ascii="Times New Roman" w:hAnsi="Times New Roman" w:cs="Times New Roman"/>
          <w:sz w:val="24"/>
          <w:szCs w:val="24"/>
        </w:rPr>
        <w:t>Potvrdenia</w:t>
      </w:r>
      <w:r w:rsidR="00EE01E6" w:rsidRPr="00E10C0B">
        <w:rPr>
          <w:rFonts w:ascii="Times New Roman" w:hAnsi="Times New Roman" w:cs="Times New Roman"/>
          <w:sz w:val="24"/>
          <w:szCs w:val="24"/>
        </w:rPr>
        <w:t xml:space="preserve"> </w:t>
      </w:r>
      <w:r w:rsidR="008D6EA6">
        <w:rPr>
          <w:rFonts w:ascii="Times New Roman" w:hAnsi="Times New Roman" w:cs="Times New Roman"/>
          <w:sz w:val="24"/>
          <w:szCs w:val="24"/>
        </w:rPr>
        <w:t xml:space="preserve">o zaplatení dane </w:t>
      </w:r>
      <w:r w:rsidR="00EE01E6" w:rsidRPr="00E10C0B">
        <w:rPr>
          <w:rFonts w:ascii="Times New Roman" w:hAnsi="Times New Roman" w:cs="Times New Roman"/>
          <w:sz w:val="24"/>
          <w:szCs w:val="24"/>
        </w:rPr>
        <w:t>sa nemôže nachádzať nevyplnené štrukt</w:t>
      </w:r>
      <w:r w:rsidR="008D6EA6">
        <w:rPr>
          <w:rFonts w:ascii="Times New Roman" w:hAnsi="Times New Roman" w:cs="Times New Roman"/>
          <w:sz w:val="24"/>
          <w:szCs w:val="24"/>
        </w:rPr>
        <w:t>ú</w:t>
      </w:r>
      <w:r w:rsidR="00EE01E6" w:rsidRPr="00E10C0B">
        <w:rPr>
          <w:rFonts w:ascii="Times New Roman" w:hAnsi="Times New Roman" w:cs="Times New Roman"/>
          <w:sz w:val="24"/>
          <w:szCs w:val="24"/>
        </w:rPr>
        <w:t xml:space="preserve">rované tlačivo </w:t>
      </w:r>
      <w:r w:rsidR="008D6EA6">
        <w:rPr>
          <w:rFonts w:ascii="Times New Roman" w:hAnsi="Times New Roman" w:cs="Times New Roman"/>
          <w:sz w:val="24"/>
          <w:szCs w:val="24"/>
        </w:rPr>
        <w:t>Vyhlásenia a t</w:t>
      </w:r>
      <w:r w:rsidR="00EE01E6" w:rsidRPr="00E10C0B">
        <w:rPr>
          <w:rFonts w:ascii="Times New Roman" w:hAnsi="Times New Roman" w:cs="Times New Roman"/>
          <w:sz w:val="24"/>
          <w:szCs w:val="24"/>
        </w:rPr>
        <w:t xml:space="preserve">aktiež na druhej strane </w:t>
      </w:r>
      <w:r w:rsidR="008D6EA6">
        <w:rPr>
          <w:rFonts w:ascii="Times New Roman" w:hAnsi="Times New Roman" w:cs="Times New Roman"/>
          <w:sz w:val="24"/>
          <w:szCs w:val="24"/>
        </w:rPr>
        <w:t>Vyhlásenia</w:t>
      </w:r>
      <w:r w:rsidR="00EE01E6" w:rsidRPr="00E10C0B">
        <w:rPr>
          <w:rFonts w:ascii="Times New Roman" w:hAnsi="Times New Roman" w:cs="Times New Roman"/>
          <w:sz w:val="24"/>
          <w:szCs w:val="24"/>
        </w:rPr>
        <w:t xml:space="preserve"> sa nemôže nachádzať nevyplnené štrukt</w:t>
      </w:r>
      <w:r w:rsidR="008D6EA6">
        <w:rPr>
          <w:rFonts w:ascii="Times New Roman" w:hAnsi="Times New Roman" w:cs="Times New Roman"/>
          <w:sz w:val="24"/>
          <w:szCs w:val="24"/>
        </w:rPr>
        <w:t>ú</w:t>
      </w:r>
      <w:r w:rsidR="00EE01E6" w:rsidRPr="00E10C0B">
        <w:rPr>
          <w:rFonts w:ascii="Times New Roman" w:hAnsi="Times New Roman" w:cs="Times New Roman"/>
          <w:sz w:val="24"/>
          <w:szCs w:val="24"/>
        </w:rPr>
        <w:t xml:space="preserve">rované tlačivo </w:t>
      </w:r>
      <w:r w:rsidR="008D6EA6">
        <w:rPr>
          <w:rFonts w:ascii="Times New Roman" w:hAnsi="Times New Roman" w:cs="Times New Roman"/>
          <w:sz w:val="24"/>
          <w:szCs w:val="24"/>
        </w:rPr>
        <w:t>Potvrdenia o zaplatení dane</w:t>
      </w:r>
      <w:r w:rsidRPr="00E10C0B">
        <w:rPr>
          <w:rFonts w:ascii="Times New Roman" w:hAnsi="Times New Roman" w:cs="Times New Roman"/>
          <w:sz w:val="24"/>
          <w:szCs w:val="24"/>
        </w:rPr>
        <w:t>, alebo</w:t>
      </w:r>
    </w:p>
    <w:p w:rsidR="008A23FE" w:rsidRPr="00E10C0B" w:rsidRDefault="00B4173B" w:rsidP="008D6EA6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C0B">
        <w:rPr>
          <w:rFonts w:ascii="Times New Roman" w:hAnsi="Times New Roman" w:cs="Times New Roman"/>
          <w:sz w:val="24"/>
          <w:szCs w:val="24"/>
        </w:rPr>
        <w:t>n</w:t>
      </w:r>
      <w:r w:rsidR="008A23FE" w:rsidRPr="00E10C0B">
        <w:rPr>
          <w:rFonts w:ascii="Times New Roman" w:hAnsi="Times New Roman" w:cs="Times New Roman"/>
          <w:sz w:val="24"/>
          <w:szCs w:val="24"/>
        </w:rPr>
        <w:t>a jednom liste pri obojstrannej tlači bude vyplnené na j</w:t>
      </w:r>
      <w:r w:rsidR="00EE01E6" w:rsidRPr="00E10C0B">
        <w:rPr>
          <w:rFonts w:ascii="Times New Roman" w:hAnsi="Times New Roman" w:cs="Times New Roman"/>
          <w:sz w:val="24"/>
          <w:szCs w:val="24"/>
        </w:rPr>
        <w:t>ednej</w:t>
      </w:r>
      <w:r w:rsidR="008A23FE" w:rsidRPr="00E10C0B">
        <w:rPr>
          <w:rFonts w:ascii="Times New Roman" w:hAnsi="Times New Roman" w:cs="Times New Roman"/>
          <w:sz w:val="24"/>
          <w:szCs w:val="24"/>
        </w:rPr>
        <w:t xml:space="preserve"> strane Vyhlásenie a na druhej strane </w:t>
      </w:r>
      <w:r w:rsidR="00EE01E6" w:rsidRPr="00E10C0B">
        <w:rPr>
          <w:rFonts w:ascii="Times New Roman" w:hAnsi="Times New Roman" w:cs="Times New Roman"/>
          <w:sz w:val="24"/>
          <w:szCs w:val="24"/>
        </w:rPr>
        <w:t xml:space="preserve">listu </w:t>
      </w:r>
      <w:r w:rsidR="008A23FE" w:rsidRPr="00E10C0B">
        <w:rPr>
          <w:rFonts w:ascii="Times New Roman" w:hAnsi="Times New Roman" w:cs="Times New Roman"/>
          <w:sz w:val="24"/>
          <w:szCs w:val="24"/>
        </w:rPr>
        <w:t>Potvrdeni</w:t>
      </w:r>
      <w:r w:rsidR="001E0B45" w:rsidRPr="00E10C0B">
        <w:rPr>
          <w:rFonts w:ascii="Times New Roman" w:hAnsi="Times New Roman" w:cs="Times New Roman"/>
          <w:sz w:val="24"/>
          <w:szCs w:val="24"/>
        </w:rPr>
        <w:t>e</w:t>
      </w:r>
      <w:r w:rsidR="008A23FE" w:rsidRPr="00E10C0B">
        <w:rPr>
          <w:rFonts w:ascii="Times New Roman" w:hAnsi="Times New Roman" w:cs="Times New Roman"/>
          <w:sz w:val="24"/>
          <w:szCs w:val="24"/>
        </w:rPr>
        <w:t xml:space="preserve"> o zaplatení dane vystavené zamestnávateľom daňovníka</w:t>
      </w:r>
      <w:r w:rsidR="000A62C0" w:rsidRPr="00E10C0B">
        <w:rPr>
          <w:rFonts w:ascii="Times New Roman" w:hAnsi="Times New Roman" w:cs="Times New Roman"/>
          <w:sz w:val="24"/>
          <w:szCs w:val="24"/>
        </w:rPr>
        <w:t>.</w:t>
      </w:r>
    </w:p>
    <w:p w:rsidR="008D6EA6" w:rsidRDefault="008D6EA6" w:rsidP="008D6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</w:t>
      </w:r>
      <w:r w:rsidR="000A62C0" w:rsidRPr="00E10C0B">
        <w:rPr>
          <w:rFonts w:ascii="Times New Roman" w:hAnsi="Times New Roman" w:cs="Times New Roman"/>
          <w:sz w:val="24"/>
          <w:szCs w:val="24"/>
        </w:rPr>
        <w:t xml:space="preserve">k sú </w:t>
      </w:r>
      <w:r>
        <w:rPr>
          <w:rFonts w:ascii="Times New Roman" w:hAnsi="Times New Roman" w:cs="Times New Roman"/>
          <w:sz w:val="24"/>
          <w:szCs w:val="24"/>
        </w:rPr>
        <w:t xml:space="preserve">teda </w:t>
      </w:r>
      <w:r w:rsidR="000A62C0" w:rsidRPr="00E10C0B">
        <w:rPr>
          <w:rFonts w:ascii="Times New Roman" w:hAnsi="Times New Roman" w:cs="Times New Roman"/>
          <w:sz w:val="24"/>
          <w:szCs w:val="24"/>
        </w:rPr>
        <w:t>obidve tlačivá vytlače</w:t>
      </w:r>
      <w:r>
        <w:rPr>
          <w:rFonts w:ascii="Times New Roman" w:hAnsi="Times New Roman" w:cs="Times New Roman"/>
          <w:sz w:val="24"/>
          <w:szCs w:val="24"/>
        </w:rPr>
        <w:t xml:space="preserve">né na jednom liste, je potrebné </w:t>
      </w:r>
      <w:r w:rsidR="000A62C0" w:rsidRPr="00E10C0B">
        <w:rPr>
          <w:rFonts w:ascii="Times New Roman" w:hAnsi="Times New Roman" w:cs="Times New Roman"/>
          <w:sz w:val="24"/>
          <w:szCs w:val="24"/>
        </w:rPr>
        <w:t xml:space="preserve">vyplniť </w:t>
      </w:r>
      <w:r w:rsidR="00FC76A6" w:rsidRPr="00E10C0B">
        <w:rPr>
          <w:rFonts w:ascii="Times New Roman" w:hAnsi="Times New Roman" w:cs="Times New Roman"/>
          <w:sz w:val="24"/>
          <w:szCs w:val="24"/>
        </w:rPr>
        <w:t>ich</w:t>
      </w:r>
      <w:r w:rsidR="000A62C0" w:rsidRPr="00E10C0B">
        <w:rPr>
          <w:rFonts w:ascii="Times New Roman" w:hAnsi="Times New Roman" w:cs="Times New Roman"/>
          <w:sz w:val="24"/>
          <w:szCs w:val="24"/>
        </w:rPr>
        <w:t xml:space="preserve"> na tomto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2C0" w:rsidRPr="00E10C0B" w:rsidRDefault="008D6EA6" w:rsidP="008D6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62C0" w:rsidRPr="00E10C0B">
        <w:rPr>
          <w:rFonts w:ascii="Times New Roman" w:hAnsi="Times New Roman" w:cs="Times New Roman"/>
          <w:sz w:val="24"/>
          <w:szCs w:val="24"/>
        </w:rPr>
        <w:t>jednom liste.</w:t>
      </w:r>
    </w:p>
    <w:p w:rsidR="008A23FE" w:rsidRPr="00E10C0B" w:rsidRDefault="008A23FE" w:rsidP="00A32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0C0B" w:rsidRPr="00E10C0B" w:rsidRDefault="00E10C0B" w:rsidP="00CB0487">
      <w:pPr>
        <w:spacing w:after="0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503BB1" w:rsidRPr="00E10C0B" w:rsidRDefault="00AE096C" w:rsidP="00CB04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0C0B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503BB1" w:rsidRPr="00E10C0B">
        <w:rPr>
          <w:rFonts w:ascii="Times New Roman" w:hAnsi="Times New Roman" w:cs="Times New Roman"/>
          <w:i/>
          <w:iCs/>
          <w:sz w:val="24"/>
          <w:szCs w:val="24"/>
        </w:rPr>
        <w:t>ypracovalo:</w:t>
      </w:r>
      <w:r w:rsidR="00E10C0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03BB1" w:rsidRPr="00E10C0B">
        <w:rPr>
          <w:rFonts w:ascii="Times New Roman" w:hAnsi="Times New Roman" w:cs="Times New Roman"/>
          <w:i/>
          <w:iCs/>
          <w:sz w:val="24"/>
          <w:szCs w:val="24"/>
        </w:rPr>
        <w:t>Finančné riaditeľstvo SR</w:t>
      </w:r>
    </w:p>
    <w:p w:rsidR="00503BB1" w:rsidRPr="00E10C0B" w:rsidRDefault="00503BB1" w:rsidP="00CB0487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0C0B">
        <w:rPr>
          <w:rFonts w:ascii="Times New Roman" w:hAnsi="Times New Roman" w:cs="Times New Roman"/>
          <w:i/>
          <w:iCs/>
          <w:sz w:val="24"/>
          <w:szCs w:val="24"/>
        </w:rPr>
        <w:t>Centrum podpory pre dane</w:t>
      </w:r>
    </w:p>
    <w:p w:rsidR="00B423C2" w:rsidRPr="00E10C0B" w:rsidRDefault="00503BB1" w:rsidP="00CB0487">
      <w:pPr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10C0B">
        <w:rPr>
          <w:rFonts w:ascii="Times New Roman" w:hAnsi="Times New Roman" w:cs="Times New Roman"/>
          <w:i/>
          <w:iCs/>
          <w:sz w:val="24"/>
          <w:szCs w:val="24"/>
        </w:rPr>
        <w:t>Január 2018</w:t>
      </w:r>
      <w:r w:rsidR="002E728F" w:rsidRPr="00E10C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sectPr w:rsidR="00B423C2" w:rsidRPr="00E10C0B" w:rsidSect="00A7583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E2B" w:rsidRDefault="00BD4E2B" w:rsidP="00E10C0B">
      <w:pPr>
        <w:spacing w:after="0" w:line="240" w:lineRule="auto"/>
      </w:pPr>
      <w:r>
        <w:separator/>
      </w:r>
    </w:p>
  </w:endnote>
  <w:endnote w:type="continuationSeparator" w:id="0">
    <w:p w:rsidR="00BD4E2B" w:rsidRDefault="00BD4E2B" w:rsidP="00E1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0914092"/>
      <w:docPartObj>
        <w:docPartGallery w:val="Page Numbers (Bottom of Page)"/>
        <w:docPartUnique/>
      </w:docPartObj>
    </w:sdtPr>
    <w:sdtContent>
      <w:p w:rsidR="00E10C0B" w:rsidRDefault="00A75837">
        <w:pPr>
          <w:pStyle w:val="Pta"/>
          <w:jc w:val="right"/>
        </w:pPr>
        <w:r>
          <w:fldChar w:fldCharType="begin"/>
        </w:r>
        <w:r w:rsidR="00E10C0B">
          <w:instrText>PAGE   \* MERGEFORMAT</w:instrText>
        </w:r>
        <w:r>
          <w:fldChar w:fldCharType="separate"/>
        </w:r>
        <w:r w:rsidR="001B2010">
          <w:rPr>
            <w:noProof/>
          </w:rPr>
          <w:t>1</w:t>
        </w:r>
        <w:r>
          <w:fldChar w:fldCharType="end"/>
        </w:r>
      </w:p>
    </w:sdtContent>
  </w:sdt>
  <w:p w:rsidR="00E10C0B" w:rsidRDefault="00E10C0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E2B" w:rsidRDefault="00BD4E2B" w:rsidP="00E10C0B">
      <w:pPr>
        <w:spacing w:after="0" w:line="240" w:lineRule="auto"/>
      </w:pPr>
      <w:r>
        <w:separator/>
      </w:r>
    </w:p>
  </w:footnote>
  <w:footnote w:type="continuationSeparator" w:id="0">
    <w:p w:rsidR="00BD4E2B" w:rsidRDefault="00BD4E2B" w:rsidP="00E10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E0C"/>
    <w:multiLevelType w:val="multilevel"/>
    <w:tmpl w:val="25E4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50302"/>
    <w:multiLevelType w:val="hybridMultilevel"/>
    <w:tmpl w:val="9C92348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ED07F6"/>
    <w:multiLevelType w:val="hybridMultilevel"/>
    <w:tmpl w:val="7F8C7C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990"/>
    <w:rsid w:val="000033EA"/>
    <w:rsid w:val="00010E87"/>
    <w:rsid w:val="00036F80"/>
    <w:rsid w:val="00054337"/>
    <w:rsid w:val="00083754"/>
    <w:rsid w:val="00086C77"/>
    <w:rsid w:val="000A62C0"/>
    <w:rsid w:val="000C26A3"/>
    <w:rsid w:val="00130A34"/>
    <w:rsid w:val="001B1729"/>
    <w:rsid w:val="001B2010"/>
    <w:rsid w:val="001B5CC0"/>
    <w:rsid w:val="001B73CD"/>
    <w:rsid w:val="001C77F3"/>
    <w:rsid w:val="001E0B45"/>
    <w:rsid w:val="00203371"/>
    <w:rsid w:val="00244D22"/>
    <w:rsid w:val="002E728F"/>
    <w:rsid w:val="00366488"/>
    <w:rsid w:val="003E1FA9"/>
    <w:rsid w:val="003E587E"/>
    <w:rsid w:val="0044322C"/>
    <w:rsid w:val="004B3451"/>
    <w:rsid w:val="00503BB1"/>
    <w:rsid w:val="00506A12"/>
    <w:rsid w:val="005B137E"/>
    <w:rsid w:val="005C7FD2"/>
    <w:rsid w:val="005E0284"/>
    <w:rsid w:val="006177DA"/>
    <w:rsid w:val="00643772"/>
    <w:rsid w:val="00684C2C"/>
    <w:rsid w:val="006B0F7E"/>
    <w:rsid w:val="006B3B7F"/>
    <w:rsid w:val="006E49E3"/>
    <w:rsid w:val="006F2255"/>
    <w:rsid w:val="006F3512"/>
    <w:rsid w:val="007041C6"/>
    <w:rsid w:val="007661EC"/>
    <w:rsid w:val="007769A6"/>
    <w:rsid w:val="007D5E3D"/>
    <w:rsid w:val="008169E5"/>
    <w:rsid w:val="00864E34"/>
    <w:rsid w:val="008A23FE"/>
    <w:rsid w:val="008C0366"/>
    <w:rsid w:val="008D6EA6"/>
    <w:rsid w:val="00910A87"/>
    <w:rsid w:val="00917743"/>
    <w:rsid w:val="00927749"/>
    <w:rsid w:val="00943F1A"/>
    <w:rsid w:val="009478C6"/>
    <w:rsid w:val="00967DBA"/>
    <w:rsid w:val="00975948"/>
    <w:rsid w:val="00985C2A"/>
    <w:rsid w:val="009951AB"/>
    <w:rsid w:val="009965E7"/>
    <w:rsid w:val="009A06F8"/>
    <w:rsid w:val="009B0CE8"/>
    <w:rsid w:val="009D098C"/>
    <w:rsid w:val="009D557F"/>
    <w:rsid w:val="00A147B4"/>
    <w:rsid w:val="00A32B02"/>
    <w:rsid w:val="00A469EA"/>
    <w:rsid w:val="00A61A2F"/>
    <w:rsid w:val="00A7105B"/>
    <w:rsid w:val="00A75837"/>
    <w:rsid w:val="00A75E63"/>
    <w:rsid w:val="00AB67E3"/>
    <w:rsid w:val="00AC54F9"/>
    <w:rsid w:val="00AE096C"/>
    <w:rsid w:val="00AE5177"/>
    <w:rsid w:val="00B109C5"/>
    <w:rsid w:val="00B163C6"/>
    <w:rsid w:val="00B4173B"/>
    <w:rsid w:val="00B423C2"/>
    <w:rsid w:val="00B81594"/>
    <w:rsid w:val="00BB1AE3"/>
    <w:rsid w:val="00BC1B02"/>
    <w:rsid w:val="00BD4E2B"/>
    <w:rsid w:val="00C743D3"/>
    <w:rsid w:val="00C744E6"/>
    <w:rsid w:val="00C9579C"/>
    <w:rsid w:val="00CB0487"/>
    <w:rsid w:val="00CB1EE6"/>
    <w:rsid w:val="00CC63AD"/>
    <w:rsid w:val="00D14B1D"/>
    <w:rsid w:val="00D31405"/>
    <w:rsid w:val="00D36990"/>
    <w:rsid w:val="00D94FAB"/>
    <w:rsid w:val="00E10C0B"/>
    <w:rsid w:val="00E10FED"/>
    <w:rsid w:val="00E37A0F"/>
    <w:rsid w:val="00E73DED"/>
    <w:rsid w:val="00EA15F8"/>
    <w:rsid w:val="00EE01E6"/>
    <w:rsid w:val="00F776B6"/>
    <w:rsid w:val="00F961BF"/>
    <w:rsid w:val="00FC76A6"/>
    <w:rsid w:val="00FD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69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23C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9B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63A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36F80"/>
    <w:rPr>
      <w:color w:val="0000FF" w:themeColor="hyperlink"/>
      <w:u w:val="single"/>
    </w:rPr>
  </w:style>
  <w:style w:type="paragraph" w:customStyle="1" w:styleId="Default">
    <w:name w:val="Default"/>
    <w:rsid w:val="00036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30A34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10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C0B"/>
  </w:style>
  <w:style w:type="paragraph" w:styleId="Pta">
    <w:name w:val="footer"/>
    <w:basedOn w:val="Normlny"/>
    <w:link w:val="PtaChar"/>
    <w:uiPriority w:val="99"/>
    <w:unhideWhenUsed/>
    <w:rsid w:val="00E10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69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23C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9B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63A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36F80"/>
    <w:rPr>
      <w:color w:val="0000FF" w:themeColor="hyperlink"/>
      <w:u w:val="single"/>
    </w:rPr>
  </w:style>
  <w:style w:type="paragraph" w:customStyle="1" w:styleId="Default">
    <w:name w:val="Default"/>
    <w:rsid w:val="00036F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30A34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10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C0B"/>
  </w:style>
  <w:style w:type="paragraph" w:styleId="Pta">
    <w:name w:val="footer"/>
    <w:basedOn w:val="Normlny"/>
    <w:link w:val="PtaChar"/>
    <w:uiPriority w:val="99"/>
    <w:unhideWhenUsed/>
    <w:rsid w:val="00E10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72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9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4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asprava.sk/_img/pfsedit/Dokumenty_PFS/Zverejnovanie_dok/Vzory_tlaciv/Zavisla_cinnost_5ZD/2017.12.29_vzor_tlac_priloh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inancnasprava.sk/_img/pfsedit/Dokumenty_PFS/Zverejnovanie_dok/Vzory_tlaciv/Zavisla_cinnost_5ZD/2017.12.29_vzor_tlac_priloh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fseform.financnasprava.sk/Formulare/Poucenia/V2Pv17-poucenie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Filipková Ľubica Ing.</dc:creator>
  <cp:lastModifiedBy>Admin</cp:lastModifiedBy>
  <cp:revision>2</cp:revision>
  <cp:lastPrinted>2018-01-16T09:29:00Z</cp:lastPrinted>
  <dcterms:created xsi:type="dcterms:W3CDTF">2018-01-23T07:53:00Z</dcterms:created>
  <dcterms:modified xsi:type="dcterms:W3CDTF">2018-01-23T07:53:00Z</dcterms:modified>
</cp:coreProperties>
</file>